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FE3B1B2"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proofErr w:type="gramStart"/>
      <w:r w:rsidRPr="007E0048">
        <w:rPr>
          <w:rFonts w:asciiTheme="minorHAnsi" w:eastAsia="Calibri" w:hAnsiTheme="minorHAnsi" w:cstheme="minorHAnsi"/>
          <w:i/>
        </w:rPr>
        <w:t>open source</w:t>
      </w:r>
      <w:proofErr w:type="gramEnd"/>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5C6D67F8"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CB5AAC">
        <w:rPr>
          <w:rFonts w:asciiTheme="minorHAnsi" w:eastAsia="Calibri" w:hAnsiTheme="minorHAnsi" w:cstheme="minorHAnsi"/>
          <w:sz w:val="22"/>
          <w:szCs w:val="22"/>
        </w:rPr>
        <w:t xml:space="preserve">Drone2Map </w:t>
      </w:r>
      <w:r w:rsidR="00D32EE5">
        <w:rPr>
          <w:rFonts w:asciiTheme="minorHAnsi" w:eastAsia="Calibri" w:hAnsiTheme="minorHAnsi" w:cstheme="minorHAnsi"/>
          <w:sz w:val="22"/>
          <w:szCs w:val="22"/>
        </w:rPr>
        <w:t>2-26_1</w:t>
      </w:r>
      <w:r>
        <w:rPr>
          <w:rFonts w:asciiTheme="minorHAnsi" w:eastAsia="Calibri" w:hAnsiTheme="minorHAnsi" w:cstheme="minorHAnsi"/>
          <w:sz w:val="22"/>
          <w:szCs w:val="22"/>
        </w:rPr>
        <w:t xml:space="preserve"> Open</w:t>
      </w:r>
      <w:r w:rsidR="00D32EE5">
        <w:rPr>
          <w:rFonts w:asciiTheme="minorHAnsi" w:eastAsia="Calibri" w:hAnsiTheme="minorHAnsi" w:cstheme="minorHAnsi"/>
          <w:sz w:val="22"/>
          <w:szCs w:val="22"/>
        </w:rPr>
        <w:t>-</w:t>
      </w:r>
      <w:r>
        <w:rPr>
          <w:rFonts w:asciiTheme="minorHAnsi" w:eastAsia="Calibri" w:hAnsiTheme="minorHAnsi" w:cstheme="minorHAnsi"/>
          <w:sz w:val="22"/>
          <w:szCs w:val="22"/>
        </w:rPr>
        <w:t xml:space="preserve">Source Components spreadsheet.  The spreadsheet contains information about </w:t>
      </w:r>
      <w:r w:rsidR="00B502DB">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and the internal </w:t>
      </w:r>
      <w:r w:rsidR="00D32EE5">
        <w:rPr>
          <w:rFonts w:asciiTheme="minorHAnsi" w:eastAsia="Calibri" w:hAnsiTheme="minorHAnsi" w:cstheme="minorHAnsi"/>
          <w:sz w:val="22"/>
          <w:szCs w:val="22"/>
        </w:rPr>
        <w:t>Drone2Map</w:t>
      </w:r>
      <w:r>
        <w:rPr>
          <w:rFonts w:asciiTheme="minorHAnsi" w:eastAsia="Calibri" w:hAnsiTheme="minorHAnsi" w:cstheme="minorHAnsi"/>
          <w:sz w:val="22"/>
          <w:szCs w:val="22"/>
        </w:rPr>
        <w:t xml:space="preserve"> resource that uses the components.  For each </w:t>
      </w:r>
      <w:r w:rsidR="00B502DB">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41666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7222" w14:textId="77777777" w:rsidR="00D3136D" w:rsidRDefault="00D3136D" w:rsidP="00354F5C">
      <w:r>
        <w:separator/>
      </w:r>
    </w:p>
  </w:endnote>
  <w:endnote w:type="continuationSeparator" w:id="0">
    <w:p w14:paraId="77493209" w14:textId="77777777" w:rsidR="00D3136D" w:rsidRDefault="00D3136D"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2DEDF" w14:textId="77777777" w:rsidR="00D3136D" w:rsidRDefault="00D3136D" w:rsidP="00354F5C">
      <w:r>
        <w:separator/>
      </w:r>
    </w:p>
  </w:footnote>
  <w:footnote w:type="continuationSeparator" w:id="0">
    <w:p w14:paraId="4FD9B5DF" w14:textId="77777777" w:rsidR="00D3136D" w:rsidRDefault="00D3136D"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35A3C"/>
    <w:rsid w:val="00040502"/>
    <w:rsid w:val="0008304B"/>
    <w:rsid w:val="00126E5A"/>
    <w:rsid w:val="001274ED"/>
    <w:rsid w:val="001F54DF"/>
    <w:rsid w:val="00273ED9"/>
    <w:rsid w:val="00281645"/>
    <w:rsid w:val="002F05D8"/>
    <w:rsid w:val="00323FE4"/>
    <w:rsid w:val="00354F5C"/>
    <w:rsid w:val="0041666B"/>
    <w:rsid w:val="00447594"/>
    <w:rsid w:val="004919DB"/>
    <w:rsid w:val="005049AC"/>
    <w:rsid w:val="00564DF1"/>
    <w:rsid w:val="00600C74"/>
    <w:rsid w:val="007031E4"/>
    <w:rsid w:val="009D31D9"/>
    <w:rsid w:val="00A13CED"/>
    <w:rsid w:val="00A463E5"/>
    <w:rsid w:val="00B502DB"/>
    <w:rsid w:val="00B83AA4"/>
    <w:rsid w:val="00B8728A"/>
    <w:rsid w:val="00CB5AAC"/>
    <w:rsid w:val="00D3136D"/>
    <w:rsid w:val="00D32EE5"/>
    <w:rsid w:val="00E56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2026-05-11T16:21:00Z</dcterms:modified>
</cp:coreProperties>
</file>